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31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031"/>
        <w:gridCol w:w="1031"/>
        <w:gridCol w:w="1031"/>
        <w:gridCol w:w="1146"/>
        <w:gridCol w:w="1032"/>
        <w:gridCol w:w="1306"/>
        <w:gridCol w:w="1032"/>
        <w:gridCol w:w="1032"/>
        <w:gridCol w:w="1032"/>
        <w:gridCol w:w="1032"/>
        <w:gridCol w:w="103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331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文星标宋" w:hAnsi="文星标宋" w:eastAsia="文星标宋" w:cs="文星标宋"/>
                <w:b/>
                <w:i w:val="0"/>
                <w:color w:val="000000"/>
                <w:sz w:val="36"/>
                <w:szCs w:val="36"/>
                <w:u w:val="single"/>
              </w:rPr>
            </w:pPr>
            <w:r>
              <w:rPr>
                <w:rStyle w:val="8"/>
                <w:rFonts w:hint="eastAsia" w:ascii="方正小标宋_GBK" w:hAnsi="方正小标宋_GBK" w:eastAsia="方正小标宋_GBK" w:cs="方正小标宋_GBK"/>
                <w:b w:val="0"/>
                <w:bCs/>
                <w:sz w:val="44"/>
                <w:szCs w:val="44"/>
                <w:lang w:val="en-US" w:eastAsia="zh-CN" w:bidi="ar"/>
              </w:rPr>
              <w:t>行政处罚情况统计表（2023）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2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行政处罚实施数量</w:t>
            </w:r>
          </w:p>
        </w:tc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罚没金额(万元)</w:t>
            </w:r>
          </w:p>
        </w:tc>
        <w:tc>
          <w:tcPr>
            <w:tcW w:w="41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被行政复议诉讼数量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移送司法机关数量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  <w:jc w:val="center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立案数量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结案数量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警告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罚款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其他行政处罚</w:t>
            </w:r>
          </w:p>
        </w:tc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被行政复议数量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被行政复议纠错数量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被行政诉讼数量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行政诉讼败诉数量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青岛地铁集团有限公司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0.035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695E9B"/>
    <w:rsid w:val="75BB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99"/>
    <w:pPr>
      <w:ind w:firstLine="420" w:firstLineChars="200"/>
    </w:pPr>
  </w:style>
  <w:style w:type="paragraph" w:styleId="5">
    <w:name w:val="Plain Text"/>
    <w:basedOn w:val="1"/>
    <w:qFormat/>
    <w:uiPriority w:val="0"/>
    <w:pPr>
      <w:widowControl/>
      <w:jc w:val="left"/>
    </w:pPr>
    <w:rPr>
      <w:rFonts w:cs="Calibri"/>
      <w:kern w:val="0"/>
      <w:szCs w:val="21"/>
    </w:rPr>
  </w:style>
  <w:style w:type="character" w:customStyle="1" w:styleId="8">
    <w:name w:val="font01"/>
    <w:basedOn w:val="6"/>
    <w:qFormat/>
    <w:uiPriority w:val="0"/>
    <w:rPr>
      <w:rFonts w:hint="default" w:ascii="文星标宋" w:hAnsi="文星标宋" w:eastAsia="文星标宋" w:cs="文星标宋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2025-01-03T02:26:00Z</dcterms:created>
  <dc:creator>DELL</dc:creator>
  <cp:lastModifiedBy>别刁难我胖虎</cp:lastModifiedBy>
  <dcterms:modified xsi:type="dcterms:W3CDTF">2025-01-03T02:27:19Z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